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9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94"/>
      </w:tblGrid>
      <w:tr w:rsidR="00B22C3B" w:rsidRPr="00E77B29" w14:paraId="691B7BD4" w14:textId="77777777" w:rsidTr="0093581B">
        <w:trPr>
          <w:cantSplit/>
          <w:trHeight w:val="810"/>
          <w:jc w:val="center"/>
        </w:trPr>
        <w:tc>
          <w:tcPr>
            <w:tcW w:w="9294" w:type="dxa"/>
          </w:tcPr>
          <w:p w14:paraId="3E7F6F73" w14:textId="77777777" w:rsidR="0093581B" w:rsidRDefault="0093581B" w:rsidP="0093581B">
            <w:pPr>
              <w:widowControl w:val="0"/>
              <w:tabs>
                <w:tab w:val="center" w:pos="5220"/>
                <w:tab w:val="left" w:pos="5783"/>
              </w:tabs>
              <w:autoSpaceDE w:val="0"/>
              <w:autoSpaceDN w:val="0"/>
              <w:adjustRightInd w:val="0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noProof/>
                <w:sz w:val="36"/>
                <w:szCs w:val="36"/>
              </w:rPr>
              <w:drawing>
                <wp:anchor distT="0" distB="0" distL="114300" distR="114300" simplePos="0" relativeHeight="251659264" behindDoc="1" locked="0" layoutInCell="1" allowOverlap="1" wp14:anchorId="48AC914A" wp14:editId="3FC9D824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121285</wp:posOffset>
                  </wp:positionV>
                  <wp:extent cx="1031240" cy="1031240"/>
                  <wp:effectExtent l="0" t="0" r="0" b="0"/>
                  <wp:wrapTight wrapText="bothSides">
                    <wp:wrapPolygon edited="0">
                      <wp:start x="0" y="0"/>
                      <wp:lineTo x="0" y="21148"/>
                      <wp:lineTo x="21148" y="21148"/>
                      <wp:lineTo x="21148" y="0"/>
                      <wp:lineTo x="0" y="0"/>
                    </wp:wrapPolygon>
                  </wp:wrapTight>
                  <wp:docPr id="3" name="Immagine 3" descr="C:\Users\segreteria\Desktop\logo_ita_fmmb_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greteria\Desktop\logo_ita_fmmb_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1240" cy="1031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bCs/>
                <w:sz w:val="36"/>
                <w:szCs w:val="36"/>
              </w:rPr>
              <w:t xml:space="preserve">  </w:t>
            </w:r>
            <w:r>
              <w:rPr>
                <w:b/>
                <w:bCs/>
                <w:sz w:val="36"/>
                <w:szCs w:val="36"/>
              </w:rPr>
              <w:tab/>
            </w:r>
            <w:r>
              <w:rPr>
                <w:b/>
                <w:bCs/>
                <w:sz w:val="36"/>
                <w:szCs w:val="36"/>
              </w:rPr>
              <w:tab/>
            </w:r>
          </w:p>
          <w:p w14:paraId="39E36D6A" w14:textId="187684D4" w:rsidR="0093581B" w:rsidRDefault="0093581B" w:rsidP="0093581B">
            <w:pPr>
              <w:widowControl w:val="0"/>
              <w:tabs>
                <w:tab w:val="center" w:pos="5220"/>
                <w:tab w:val="left" w:pos="5783"/>
              </w:tabs>
              <w:autoSpaceDE w:val="0"/>
              <w:autoSpaceDN w:val="0"/>
              <w:adjustRightInd w:val="0"/>
              <w:ind w:left="142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FUNIVIA MALCESINE - MONTE BALDO</w:t>
            </w:r>
          </w:p>
          <w:p w14:paraId="64E93ECB" w14:textId="77777777" w:rsidR="0093581B" w:rsidRPr="007A5C49" w:rsidRDefault="0093581B" w:rsidP="0093581B">
            <w:pPr>
              <w:widowControl w:val="0"/>
              <w:autoSpaceDE w:val="0"/>
              <w:autoSpaceDN w:val="0"/>
              <w:adjustRightInd w:val="0"/>
              <w:ind w:left="1440"/>
              <w:jc w:val="center"/>
              <w:rPr>
                <w:i/>
              </w:rPr>
            </w:pPr>
            <w:r w:rsidRPr="007A5C49">
              <w:rPr>
                <w:i/>
              </w:rPr>
              <w:t>Azienda Speciale E.L. Provincia di Vr, Comune di Malcesine e C.C.I.A.A. di Vr</w:t>
            </w:r>
          </w:p>
          <w:p w14:paraId="631ACFEE" w14:textId="77777777" w:rsidR="0093581B" w:rsidRPr="007A5C49" w:rsidRDefault="00A13BD9" w:rsidP="0093581B">
            <w:pPr>
              <w:widowControl w:val="0"/>
              <w:autoSpaceDE w:val="0"/>
              <w:autoSpaceDN w:val="0"/>
              <w:adjustRightInd w:val="0"/>
              <w:ind w:left="1440"/>
              <w:jc w:val="center"/>
              <w:rPr>
                <w:b/>
              </w:rPr>
            </w:pPr>
            <w:hyperlink r:id="rId9" w:history="1">
              <w:r w:rsidR="0093581B" w:rsidRPr="007A5C49">
                <w:rPr>
                  <w:rStyle w:val="Collegamentoipertestuale"/>
                  <w:b/>
                </w:rPr>
                <w:t>www.funiviedelbaldo.</w:t>
              </w:r>
            </w:hyperlink>
            <w:r w:rsidR="0093581B" w:rsidRPr="007A5C49">
              <w:rPr>
                <w:b/>
              </w:rPr>
              <w:t>it</w:t>
            </w:r>
          </w:p>
          <w:p w14:paraId="16A7C3AA" w14:textId="77777777" w:rsidR="0093581B" w:rsidRPr="007A5C49" w:rsidRDefault="0093581B" w:rsidP="0093581B">
            <w:pPr>
              <w:widowControl w:val="0"/>
              <w:autoSpaceDE w:val="0"/>
              <w:autoSpaceDN w:val="0"/>
              <w:adjustRightInd w:val="0"/>
              <w:ind w:left="1440"/>
              <w:jc w:val="center"/>
            </w:pPr>
            <w:r w:rsidRPr="007A5C49">
              <w:t>C.F.: 80004610236 - P.IVA: 01468720238</w:t>
            </w:r>
          </w:p>
          <w:p w14:paraId="3D0A214E" w14:textId="77777777" w:rsidR="0093581B" w:rsidRPr="007A5C49" w:rsidRDefault="0093581B" w:rsidP="0093581B">
            <w:pPr>
              <w:pStyle w:val="Intestazione"/>
              <w:tabs>
                <w:tab w:val="clear" w:pos="4819"/>
                <w:tab w:val="clear" w:pos="9638"/>
                <w:tab w:val="left" w:pos="1020"/>
              </w:tabs>
            </w:pPr>
            <w:r>
              <w:tab/>
            </w:r>
          </w:p>
          <w:p w14:paraId="4851118F" w14:textId="08357F89" w:rsidR="00B22C3B" w:rsidRPr="00E77B29" w:rsidRDefault="00B22C3B" w:rsidP="00045F72">
            <w:pPr>
              <w:jc w:val="center"/>
              <w:rPr>
                <w:rFonts w:ascii="BankGothic Lt BT" w:hAnsi="BankGothic Lt BT"/>
                <w:b/>
                <w:bCs/>
                <w:spacing w:val="100"/>
                <w:sz w:val="28"/>
              </w:rPr>
            </w:pPr>
          </w:p>
        </w:tc>
      </w:tr>
    </w:tbl>
    <w:p w14:paraId="46C15B68" w14:textId="0C91C04A" w:rsidR="00B66067" w:rsidRDefault="00502B36" w:rsidP="00502B36">
      <w:pPr>
        <w:pStyle w:val="Corpodeltesto2"/>
        <w:tabs>
          <w:tab w:val="left" w:pos="709"/>
        </w:tabs>
        <w:jc w:val="right"/>
        <w:rPr>
          <w:rFonts w:ascii="Poppins" w:hAnsi="Poppins" w:cs="Poppins"/>
          <w:b/>
          <w:sz w:val="30"/>
          <w:szCs w:val="30"/>
        </w:rPr>
      </w:pPr>
      <w:r>
        <w:rPr>
          <w:rFonts w:ascii="Poppins" w:hAnsi="Poppins" w:cs="Poppins"/>
          <w:b/>
          <w:sz w:val="30"/>
          <w:szCs w:val="30"/>
        </w:rPr>
        <w:t>LOTTO 1</w:t>
      </w:r>
    </w:p>
    <w:p w14:paraId="245C8B2A" w14:textId="77777777" w:rsidR="00502B36" w:rsidRDefault="00502B36" w:rsidP="008E5A00">
      <w:pPr>
        <w:pStyle w:val="Corpodeltesto2"/>
        <w:tabs>
          <w:tab w:val="left" w:pos="709"/>
        </w:tabs>
        <w:jc w:val="center"/>
        <w:rPr>
          <w:rFonts w:ascii="Poppins" w:hAnsi="Poppins" w:cs="Poppins"/>
          <w:b/>
          <w:sz w:val="30"/>
          <w:szCs w:val="30"/>
        </w:rPr>
      </w:pPr>
    </w:p>
    <w:p w14:paraId="342D4333" w14:textId="1D3649FE" w:rsidR="00CF44B5" w:rsidRPr="000900C1" w:rsidRDefault="00284936" w:rsidP="008E5A00">
      <w:pPr>
        <w:pStyle w:val="Corpodeltesto2"/>
        <w:tabs>
          <w:tab w:val="left" w:pos="709"/>
        </w:tabs>
        <w:jc w:val="center"/>
        <w:rPr>
          <w:rFonts w:ascii="Poppins" w:hAnsi="Poppins" w:cs="Poppins"/>
          <w:b/>
          <w:sz w:val="30"/>
          <w:szCs w:val="30"/>
        </w:rPr>
      </w:pPr>
      <w:r w:rsidRPr="000900C1">
        <w:rPr>
          <w:rFonts w:ascii="Poppins" w:hAnsi="Poppins" w:cs="Poppins"/>
          <w:b/>
          <w:sz w:val="30"/>
          <w:szCs w:val="30"/>
        </w:rPr>
        <w:t>SCHEMA DI OFFERTA</w:t>
      </w:r>
    </w:p>
    <w:p w14:paraId="23C3BB0F" w14:textId="77777777" w:rsidR="00154E30" w:rsidRDefault="00154E30" w:rsidP="009D7ED5">
      <w:pPr>
        <w:jc w:val="both"/>
        <w:rPr>
          <w:rFonts w:ascii="Poppins" w:hAnsi="Poppins" w:cs="Poppins"/>
          <w:b/>
          <w:sz w:val="24"/>
          <w:szCs w:val="24"/>
        </w:rPr>
      </w:pPr>
    </w:p>
    <w:p w14:paraId="258F0D4B" w14:textId="306061C7" w:rsidR="00154E30" w:rsidRDefault="00502B36" w:rsidP="00502B36">
      <w:pPr>
        <w:autoSpaceDE w:val="0"/>
        <w:autoSpaceDN w:val="0"/>
        <w:adjustRightInd w:val="0"/>
        <w:snapToGrid w:val="0"/>
        <w:jc w:val="both"/>
        <w:rPr>
          <w:rFonts w:ascii="Poppins" w:hAnsi="Poppins" w:cs="Poppins"/>
          <w:b/>
          <w:sz w:val="24"/>
          <w:szCs w:val="24"/>
        </w:rPr>
      </w:pPr>
      <w:r w:rsidRPr="00502B36">
        <w:rPr>
          <w:rFonts w:ascii="Poppins" w:hAnsi="Poppins" w:cs="Poppins"/>
          <w:b/>
          <w:sz w:val="24"/>
          <w:szCs w:val="24"/>
        </w:rPr>
        <w:t xml:space="preserve">PROCEDURA APERTA TELEMATICA </w:t>
      </w:r>
      <w:r w:rsidR="00A13BD9">
        <w:rPr>
          <w:rFonts w:ascii="Poppins" w:hAnsi="Poppins" w:cs="Poppins"/>
          <w:b/>
          <w:sz w:val="24"/>
          <w:szCs w:val="24"/>
        </w:rPr>
        <w:t>SOPRA SOGLIA</w:t>
      </w:r>
      <w:r w:rsidRPr="00502B36">
        <w:rPr>
          <w:rFonts w:ascii="Poppins" w:hAnsi="Poppins" w:cs="Poppins"/>
          <w:b/>
          <w:sz w:val="24"/>
          <w:szCs w:val="24"/>
        </w:rPr>
        <w:t xml:space="preserve"> PER L’AFFIDAMENTO DEI LAVORI DI REVISIONE DEGLI IMPIANTI FUNIVIARI “F35” (MALCESINE-S. MICHELE) E “F36” (S. MICHELE-MONTE BALDO)</w:t>
      </w:r>
      <w:r w:rsidR="00F26389">
        <w:rPr>
          <w:rFonts w:ascii="Poppins" w:hAnsi="Poppins" w:cs="Poppins"/>
          <w:b/>
          <w:sz w:val="24"/>
          <w:szCs w:val="24"/>
        </w:rPr>
        <w:t xml:space="preserve"> -</w:t>
      </w:r>
      <w:r w:rsidRPr="00502B36">
        <w:rPr>
          <w:rFonts w:ascii="Poppins" w:hAnsi="Poppins" w:cs="Poppins"/>
          <w:b/>
          <w:sz w:val="24"/>
          <w:szCs w:val="24"/>
        </w:rPr>
        <w:t xml:space="preserve"> SOSTITUZIONE NUOVE CABINE </w:t>
      </w:r>
    </w:p>
    <w:p w14:paraId="44E68BF4" w14:textId="77777777" w:rsidR="0093581B" w:rsidRPr="00154E30" w:rsidRDefault="0093581B" w:rsidP="00154E30">
      <w:pPr>
        <w:autoSpaceDE w:val="0"/>
        <w:autoSpaceDN w:val="0"/>
        <w:adjustRightInd w:val="0"/>
        <w:snapToGrid w:val="0"/>
        <w:rPr>
          <w:rFonts w:ascii="Poppins" w:hAnsi="Poppins" w:cs="Poppins"/>
          <w:b/>
          <w:sz w:val="24"/>
          <w:szCs w:val="24"/>
        </w:rPr>
      </w:pPr>
    </w:p>
    <w:p w14:paraId="7BFDC8F7" w14:textId="77777777" w:rsidR="00154E30" w:rsidRPr="00FE524D" w:rsidRDefault="00154E30" w:rsidP="00154E30">
      <w:pPr>
        <w:autoSpaceDE w:val="0"/>
        <w:autoSpaceDN w:val="0"/>
        <w:adjustRightInd w:val="0"/>
        <w:snapToGrid w:val="0"/>
        <w:jc w:val="center"/>
        <w:rPr>
          <w:rFonts w:ascii="Poppins" w:hAnsi="Poppins" w:cs="Poppins"/>
          <w:b/>
          <w:color w:val="000000"/>
          <w:szCs w:val="22"/>
          <w:lang w:val="en-GB"/>
        </w:rPr>
      </w:pPr>
    </w:p>
    <w:p w14:paraId="5230E86B" w14:textId="7A4E08DC" w:rsidR="008D16EA" w:rsidRPr="00091089" w:rsidRDefault="00CF44B5" w:rsidP="00091089">
      <w:pPr>
        <w:pStyle w:val="Corpodeltesto"/>
        <w:spacing w:line="360" w:lineRule="auto"/>
        <w:rPr>
          <w:rFonts w:ascii="Poppins" w:hAnsi="Poppins" w:cs="Poppins"/>
          <w:szCs w:val="22"/>
          <w:u w:val="none"/>
        </w:rPr>
      </w:pPr>
      <w:r w:rsidRPr="000900C1">
        <w:rPr>
          <w:rFonts w:ascii="Poppins" w:hAnsi="Poppins" w:cs="Poppins"/>
          <w:szCs w:val="22"/>
          <w:u w:val="none"/>
        </w:rPr>
        <w:t xml:space="preserve">La scrivente </w:t>
      </w:r>
      <w:r w:rsidR="00091089">
        <w:rPr>
          <w:rFonts w:ascii="Poppins" w:hAnsi="Poppins" w:cs="Poppins"/>
          <w:szCs w:val="22"/>
          <w:u w:val="none"/>
        </w:rPr>
        <w:t>società</w:t>
      </w:r>
      <w:r w:rsidRPr="000900C1">
        <w:rPr>
          <w:rFonts w:ascii="Poppins" w:hAnsi="Poppins" w:cs="Poppins"/>
          <w:szCs w:val="22"/>
          <w:u w:val="none"/>
        </w:rPr>
        <w:t>________</w:t>
      </w:r>
      <w:r w:rsidR="00B22C3B" w:rsidRPr="000900C1">
        <w:rPr>
          <w:rFonts w:ascii="Poppins" w:hAnsi="Poppins" w:cs="Poppins"/>
          <w:szCs w:val="22"/>
          <w:u w:val="none"/>
        </w:rPr>
        <w:t>_______________</w:t>
      </w:r>
      <w:r w:rsidRPr="000900C1">
        <w:rPr>
          <w:rFonts w:ascii="Poppins" w:hAnsi="Poppins" w:cs="Poppins"/>
          <w:szCs w:val="22"/>
          <w:u w:val="none"/>
        </w:rPr>
        <w:t>____________________, c</w:t>
      </w:r>
      <w:r w:rsidR="00B22C3B" w:rsidRPr="000900C1">
        <w:rPr>
          <w:rFonts w:ascii="Poppins" w:hAnsi="Poppins" w:cs="Poppins"/>
          <w:szCs w:val="22"/>
          <w:u w:val="none"/>
        </w:rPr>
        <w:t>on sede legale in ___________</w:t>
      </w:r>
      <w:r w:rsidRPr="000900C1">
        <w:rPr>
          <w:rFonts w:ascii="Poppins" w:hAnsi="Poppins" w:cs="Poppins"/>
          <w:szCs w:val="22"/>
          <w:u w:val="none"/>
        </w:rPr>
        <w:t xml:space="preserve">_____, </w:t>
      </w:r>
      <w:r w:rsidR="000B4856" w:rsidRPr="000900C1">
        <w:rPr>
          <w:rFonts w:ascii="Poppins" w:hAnsi="Poppins" w:cs="Poppins"/>
          <w:szCs w:val="22"/>
          <w:u w:val="none"/>
        </w:rPr>
        <w:t>v</w:t>
      </w:r>
      <w:r w:rsidRPr="000900C1">
        <w:rPr>
          <w:rFonts w:ascii="Poppins" w:hAnsi="Poppins" w:cs="Poppins"/>
          <w:szCs w:val="22"/>
          <w:u w:val="none"/>
        </w:rPr>
        <w:t xml:space="preserve">ia ____________________, avente P.I./C.F. n. </w:t>
      </w:r>
      <w:r w:rsidR="00B22C3B" w:rsidRPr="000900C1">
        <w:rPr>
          <w:rFonts w:ascii="Poppins" w:hAnsi="Poppins" w:cs="Poppins"/>
          <w:szCs w:val="22"/>
          <w:u w:val="none"/>
        </w:rPr>
        <w:t>_________</w:t>
      </w:r>
      <w:r w:rsidRPr="000900C1">
        <w:rPr>
          <w:rFonts w:ascii="Poppins" w:hAnsi="Poppins" w:cs="Poppins"/>
          <w:szCs w:val="22"/>
          <w:u w:val="none"/>
        </w:rPr>
        <w:t>___________</w:t>
      </w:r>
      <w:r w:rsidR="00B22C3B" w:rsidRPr="000900C1">
        <w:rPr>
          <w:rFonts w:ascii="Poppins" w:hAnsi="Poppins" w:cs="Poppins"/>
          <w:szCs w:val="22"/>
          <w:u w:val="none"/>
        </w:rPr>
        <w:t>__</w:t>
      </w:r>
      <w:r w:rsidRPr="000900C1">
        <w:rPr>
          <w:rFonts w:ascii="Poppins" w:hAnsi="Poppins" w:cs="Poppins"/>
          <w:szCs w:val="22"/>
          <w:u w:val="none"/>
        </w:rPr>
        <w:t xml:space="preserve">, nella persona del </w:t>
      </w:r>
      <w:r w:rsidR="00677C4F" w:rsidRPr="000900C1">
        <w:rPr>
          <w:rFonts w:ascii="Poppins" w:hAnsi="Poppins" w:cs="Poppins"/>
          <w:szCs w:val="22"/>
          <w:u w:val="none"/>
        </w:rPr>
        <w:t>l</w:t>
      </w:r>
      <w:r w:rsidRPr="000900C1">
        <w:rPr>
          <w:rFonts w:ascii="Poppins" w:hAnsi="Poppins" w:cs="Poppins"/>
          <w:szCs w:val="22"/>
          <w:u w:val="none"/>
        </w:rPr>
        <w:t xml:space="preserve">egale </w:t>
      </w:r>
      <w:r w:rsidR="00677C4F" w:rsidRPr="000900C1">
        <w:rPr>
          <w:rFonts w:ascii="Poppins" w:hAnsi="Poppins" w:cs="Poppins"/>
          <w:szCs w:val="22"/>
          <w:u w:val="none"/>
        </w:rPr>
        <w:t>r</w:t>
      </w:r>
      <w:r w:rsidRPr="000900C1">
        <w:rPr>
          <w:rFonts w:ascii="Poppins" w:hAnsi="Poppins" w:cs="Poppins"/>
          <w:szCs w:val="22"/>
          <w:u w:val="none"/>
        </w:rPr>
        <w:t>appresentante ___________</w:t>
      </w:r>
      <w:r w:rsidR="00B22C3B" w:rsidRPr="000900C1">
        <w:rPr>
          <w:rFonts w:ascii="Poppins" w:hAnsi="Poppins" w:cs="Poppins"/>
          <w:szCs w:val="22"/>
          <w:u w:val="none"/>
        </w:rPr>
        <w:t>______________</w:t>
      </w:r>
      <w:r w:rsidRPr="000900C1">
        <w:rPr>
          <w:rFonts w:ascii="Poppins" w:hAnsi="Poppins" w:cs="Poppins"/>
          <w:szCs w:val="22"/>
          <w:u w:val="none"/>
        </w:rPr>
        <w:t xml:space="preserve">_________, </w:t>
      </w:r>
      <w:r w:rsidR="00CA6DA9" w:rsidRPr="000900C1">
        <w:rPr>
          <w:rFonts w:ascii="Poppins" w:hAnsi="Poppins" w:cs="Poppins"/>
          <w:szCs w:val="22"/>
          <w:u w:val="none"/>
        </w:rPr>
        <w:t>C.F. _______________</w:t>
      </w:r>
      <w:r w:rsidR="00154B33" w:rsidRPr="000900C1">
        <w:rPr>
          <w:rFonts w:ascii="Poppins" w:hAnsi="Poppins" w:cs="Poppins"/>
          <w:szCs w:val="22"/>
          <w:u w:val="none"/>
        </w:rPr>
        <w:t xml:space="preserve"> </w:t>
      </w:r>
      <w:r w:rsidR="00154E30">
        <w:rPr>
          <w:rFonts w:ascii="Poppins" w:hAnsi="Poppins" w:cs="Poppins"/>
          <w:szCs w:val="22"/>
          <w:u w:val="none"/>
        </w:rPr>
        <w:t>co</w:t>
      </w:r>
      <w:r w:rsidR="00154B33" w:rsidRPr="000900C1">
        <w:rPr>
          <w:rFonts w:ascii="Poppins" w:hAnsi="Poppins" w:cs="Poppins"/>
          <w:szCs w:val="22"/>
          <w:u w:val="none"/>
        </w:rPr>
        <w:t>n riferimento alla p</w:t>
      </w:r>
      <w:r w:rsidRPr="000900C1">
        <w:rPr>
          <w:rFonts w:ascii="Poppins" w:hAnsi="Poppins" w:cs="Poppins"/>
          <w:szCs w:val="22"/>
          <w:u w:val="none"/>
        </w:rPr>
        <w:t xml:space="preserve">rocedura </w:t>
      </w:r>
      <w:r w:rsidR="00154E30">
        <w:rPr>
          <w:rFonts w:ascii="Poppins" w:hAnsi="Poppins" w:cs="Poppins"/>
          <w:szCs w:val="22"/>
          <w:u w:val="none"/>
        </w:rPr>
        <w:t>in oggetto</w:t>
      </w:r>
      <w:r w:rsidR="0093581B">
        <w:rPr>
          <w:rFonts w:ascii="Poppins" w:hAnsi="Poppins" w:cs="Poppins"/>
          <w:szCs w:val="22"/>
          <w:u w:val="none"/>
        </w:rPr>
        <w:t>,</w:t>
      </w:r>
      <w:r w:rsidR="002E04A5" w:rsidRPr="000900C1">
        <w:rPr>
          <w:rFonts w:ascii="Poppins" w:hAnsi="Poppins" w:cs="Poppins"/>
          <w:szCs w:val="22"/>
          <w:u w:val="none"/>
        </w:rPr>
        <w:t xml:space="preserve"> offre</w:t>
      </w:r>
      <w:r w:rsidR="00091089">
        <w:rPr>
          <w:rFonts w:ascii="Poppins" w:hAnsi="Poppins" w:cs="Poppins"/>
          <w:szCs w:val="22"/>
          <w:u w:val="none"/>
        </w:rPr>
        <w:t xml:space="preserve"> </w:t>
      </w:r>
      <w:r w:rsidR="00154E30" w:rsidRPr="00091089">
        <w:rPr>
          <w:rFonts w:ascii="Poppins" w:hAnsi="Poppins" w:cs="Poppins"/>
          <w:szCs w:val="22"/>
          <w:u w:val="none"/>
        </w:rPr>
        <w:t>l’importo incondizionato</w:t>
      </w:r>
      <w:r w:rsidR="00091089" w:rsidRPr="00091089">
        <w:rPr>
          <w:rFonts w:ascii="Poppins" w:hAnsi="Poppins" w:cs="Poppins"/>
          <w:szCs w:val="22"/>
          <w:u w:val="none"/>
        </w:rPr>
        <w:t>, al netto</w:t>
      </w:r>
      <w:r w:rsidR="00091089">
        <w:rPr>
          <w:rFonts w:ascii="Poppins" w:hAnsi="Poppins" w:cs="Poppins"/>
          <w:szCs w:val="22"/>
          <w:u w:val="none"/>
        </w:rPr>
        <w:t xml:space="preserve"> de</w:t>
      </w:r>
      <w:r w:rsidR="00091089" w:rsidRPr="00091089">
        <w:rPr>
          <w:rFonts w:ascii="Poppins" w:hAnsi="Poppins" w:cs="Poppins"/>
          <w:szCs w:val="22"/>
          <w:u w:val="none"/>
        </w:rPr>
        <w:t>ll’IVA,</w:t>
      </w:r>
      <w:r w:rsidR="00154E30" w:rsidRPr="00091089">
        <w:rPr>
          <w:rFonts w:ascii="Poppins" w:hAnsi="Poppins" w:cs="Poppins"/>
          <w:szCs w:val="22"/>
          <w:u w:val="none"/>
        </w:rPr>
        <w:t xml:space="preserve"> di euro</w:t>
      </w:r>
      <w:r w:rsidR="00BE69B5">
        <w:rPr>
          <w:rFonts w:ascii="Poppins" w:hAnsi="Poppins" w:cs="Poppins"/>
          <w:szCs w:val="22"/>
          <w:u w:val="none"/>
        </w:rPr>
        <w:t xml:space="preserve"> </w:t>
      </w:r>
      <w:r w:rsidR="00154E30" w:rsidRPr="00091089">
        <w:rPr>
          <w:rFonts w:ascii="Poppins" w:hAnsi="Poppins" w:cs="Poppins"/>
          <w:szCs w:val="22"/>
          <w:u w:val="none"/>
        </w:rPr>
        <w:t>_____________________ (in cifre) _______________________________</w:t>
      </w:r>
      <w:r w:rsidR="00091089" w:rsidRPr="00091089">
        <w:rPr>
          <w:rFonts w:ascii="Poppins" w:hAnsi="Poppins" w:cs="Poppins"/>
          <w:szCs w:val="22"/>
          <w:u w:val="none"/>
        </w:rPr>
        <w:t xml:space="preserve"> </w:t>
      </w:r>
      <w:r w:rsidR="00091089" w:rsidRPr="000900C1">
        <w:rPr>
          <w:rFonts w:ascii="Poppins" w:hAnsi="Poppins" w:cs="Poppins"/>
          <w:szCs w:val="22"/>
          <w:u w:val="none"/>
        </w:rPr>
        <w:t xml:space="preserve">corrispondente al ribasso del _________ %, </w:t>
      </w:r>
      <w:r w:rsidR="008D16EA" w:rsidRPr="00091089">
        <w:rPr>
          <w:rFonts w:ascii="Poppins" w:hAnsi="Poppins" w:cs="Poppins"/>
          <w:szCs w:val="22"/>
          <w:u w:val="none"/>
        </w:rPr>
        <w:t xml:space="preserve">rispetto all’importo a base di gara di cui all’art. </w:t>
      </w:r>
      <w:r w:rsidR="00502B36">
        <w:rPr>
          <w:rFonts w:ascii="Poppins" w:hAnsi="Poppins" w:cs="Poppins"/>
          <w:szCs w:val="22"/>
          <w:u w:val="none"/>
        </w:rPr>
        <w:t>4</w:t>
      </w:r>
      <w:r w:rsidR="008D16EA" w:rsidRPr="00091089">
        <w:rPr>
          <w:rFonts w:ascii="Poppins" w:hAnsi="Poppins" w:cs="Poppins"/>
          <w:szCs w:val="22"/>
          <w:u w:val="none"/>
        </w:rPr>
        <w:t xml:space="preserve"> del disciplinare di gara</w:t>
      </w:r>
      <w:r w:rsidR="006E6A7E">
        <w:rPr>
          <w:rFonts w:ascii="Poppins" w:hAnsi="Poppins" w:cs="Poppins"/>
          <w:szCs w:val="22"/>
          <w:u w:val="none"/>
        </w:rPr>
        <w:t xml:space="preserve">, oltre agli oneri per la sicurezza da rischio interferenziale, non soggetti a ribasso, pari a € </w:t>
      </w:r>
      <w:r w:rsidR="00502B36">
        <w:rPr>
          <w:rFonts w:ascii="Poppins" w:hAnsi="Poppins" w:cs="Poppins"/>
          <w:szCs w:val="22"/>
          <w:u w:val="none"/>
        </w:rPr>
        <w:t>900,00 (novecento/00).</w:t>
      </w:r>
    </w:p>
    <w:p w14:paraId="678942E0" w14:textId="1D8C107F" w:rsidR="00091089" w:rsidRPr="00091089" w:rsidRDefault="00091089" w:rsidP="00091089">
      <w:pPr>
        <w:tabs>
          <w:tab w:val="left" w:pos="708"/>
        </w:tabs>
        <w:spacing w:line="360" w:lineRule="auto"/>
        <w:jc w:val="both"/>
        <w:rPr>
          <w:rFonts w:ascii="Poppins" w:hAnsi="Poppins" w:cs="Poppins"/>
          <w:sz w:val="22"/>
          <w:szCs w:val="22"/>
        </w:rPr>
      </w:pPr>
      <w:r w:rsidRPr="00091089">
        <w:rPr>
          <w:rFonts w:ascii="Poppins" w:hAnsi="Poppins" w:cs="Poppins"/>
          <w:sz w:val="22"/>
          <w:szCs w:val="22"/>
        </w:rPr>
        <w:t xml:space="preserve">L’operatore economico, inoltre, </w:t>
      </w:r>
      <w:r w:rsidR="0093581B">
        <w:rPr>
          <w:rFonts w:ascii="Poppins" w:hAnsi="Poppins" w:cs="Poppins"/>
          <w:sz w:val="22"/>
          <w:szCs w:val="22"/>
        </w:rPr>
        <w:t>quantifica</w:t>
      </w:r>
      <w:r w:rsidRPr="00091089">
        <w:rPr>
          <w:rFonts w:ascii="Poppins" w:hAnsi="Poppins" w:cs="Poppins"/>
          <w:sz w:val="22"/>
          <w:szCs w:val="22"/>
        </w:rPr>
        <w:t>:</w:t>
      </w:r>
    </w:p>
    <w:p w14:paraId="07E0DE7B" w14:textId="566A9C3B" w:rsidR="00091089" w:rsidRPr="00091089" w:rsidRDefault="00091089" w:rsidP="00091089">
      <w:pPr>
        <w:pStyle w:val="Paragrafoelenco"/>
        <w:numPr>
          <w:ilvl w:val="0"/>
          <w:numId w:val="12"/>
        </w:numPr>
        <w:tabs>
          <w:tab w:val="left" w:pos="708"/>
        </w:tabs>
        <w:spacing w:line="360" w:lineRule="auto"/>
        <w:jc w:val="both"/>
        <w:rPr>
          <w:rFonts w:ascii="Poppins" w:hAnsi="Poppins" w:cs="Poppins"/>
          <w:sz w:val="22"/>
          <w:szCs w:val="22"/>
        </w:rPr>
      </w:pPr>
      <w:r w:rsidRPr="00091089">
        <w:rPr>
          <w:rFonts w:ascii="Poppins" w:hAnsi="Poppins" w:cs="Poppins"/>
          <w:sz w:val="22"/>
          <w:szCs w:val="22"/>
        </w:rPr>
        <w:t>l’importo di euro _____________________ (in cifre) _______________________________</w:t>
      </w:r>
      <w:r w:rsidRPr="00091089">
        <w:rPr>
          <w:rFonts w:ascii="Poppins" w:hAnsi="Poppins" w:cs="Poppins"/>
          <w:szCs w:val="22"/>
        </w:rPr>
        <w:t xml:space="preserve"> </w:t>
      </w:r>
      <w:r>
        <w:rPr>
          <w:rFonts w:ascii="Poppins" w:hAnsi="Poppins" w:cs="Poppins"/>
          <w:sz w:val="22"/>
          <w:szCs w:val="22"/>
        </w:rPr>
        <w:t>p</w:t>
      </w:r>
      <w:r w:rsidRPr="00091089">
        <w:rPr>
          <w:rFonts w:ascii="Poppins" w:hAnsi="Poppins" w:cs="Poppins"/>
          <w:sz w:val="22"/>
          <w:szCs w:val="22"/>
        </w:rPr>
        <w:t>er</w:t>
      </w:r>
      <w:r>
        <w:rPr>
          <w:rFonts w:ascii="Poppins" w:hAnsi="Poppins" w:cs="Poppins"/>
          <w:sz w:val="22"/>
          <w:szCs w:val="22"/>
        </w:rPr>
        <w:t xml:space="preserve"> oneri sicurezza aziendale;</w:t>
      </w:r>
    </w:p>
    <w:p w14:paraId="530E0511" w14:textId="661A9BE4" w:rsidR="00154E30" w:rsidRPr="00091089" w:rsidRDefault="00091089" w:rsidP="00091089">
      <w:pPr>
        <w:pStyle w:val="Paragrafoelenco"/>
        <w:numPr>
          <w:ilvl w:val="0"/>
          <w:numId w:val="12"/>
        </w:numPr>
        <w:tabs>
          <w:tab w:val="left" w:pos="708"/>
        </w:tabs>
        <w:spacing w:line="360" w:lineRule="auto"/>
        <w:jc w:val="both"/>
        <w:rPr>
          <w:rFonts w:ascii="Poppins" w:hAnsi="Poppins" w:cs="Poppins"/>
          <w:sz w:val="22"/>
          <w:szCs w:val="22"/>
        </w:rPr>
      </w:pPr>
      <w:r w:rsidRPr="00091089">
        <w:rPr>
          <w:rFonts w:ascii="Poppins" w:hAnsi="Poppins" w:cs="Poppins"/>
          <w:sz w:val="22"/>
          <w:szCs w:val="22"/>
        </w:rPr>
        <w:t>l</w:t>
      </w:r>
      <w:r w:rsidR="008D16EA" w:rsidRPr="00091089">
        <w:rPr>
          <w:rFonts w:ascii="Poppins" w:hAnsi="Poppins" w:cs="Poppins"/>
          <w:sz w:val="22"/>
          <w:szCs w:val="22"/>
        </w:rPr>
        <w:t xml:space="preserve">’importo di euro </w:t>
      </w:r>
      <w:r w:rsidRPr="00091089">
        <w:rPr>
          <w:rFonts w:ascii="Poppins" w:hAnsi="Poppins" w:cs="Poppins"/>
          <w:sz w:val="22"/>
          <w:szCs w:val="22"/>
        </w:rPr>
        <w:t>_____________________ (in cifre) _______________________________</w:t>
      </w:r>
      <w:r w:rsidRPr="00091089">
        <w:rPr>
          <w:rFonts w:ascii="Poppins" w:hAnsi="Poppins" w:cs="Poppins"/>
          <w:szCs w:val="22"/>
        </w:rPr>
        <w:t xml:space="preserve"> </w:t>
      </w:r>
      <w:r w:rsidR="00154E30" w:rsidRPr="00091089">
        <w:rPr>
          <w:rFonts w:ascii="Poppins" w:hAnsi="Poppins" w:cs="Poppins"/>
          <w:sz w:val="22"/>
          <w:szCs w:val="22"/>
        </w:rPr>
        <w:t xml:space="preserve">per costo della manodopera (individuato all’art. </w:t>
      </w:r>
      <w:r w:rsidR="00502B36">
        <w:rPr>
          <w:rFonts w:ascii="Poppins" w:hAnsi="Poppins" w:cs="Poppins"/>
          <w:sz w:val="22"/>
          <w:szCs w:val="22"/>
        </w:rPr>
        <w:t>4</w:t>
      </w:r>
      <w:r w:rsidR="00154E30" w:rsidRPr="00091089">
        <w:rPr>
          <w:rFonts w:ascii="Poppins" w:hAnsi="Poppins" w:cs="Poppins"/>
          <w:sz w:val="22"/>
          <w:szCs w:val="22"/>
        </w:rPr>
        <w:t xml:space="preserve"> del disciplinare di gara in euro € </w:t>
      </w:r>
      <w:r w:rsidR="00B66067">
        <w:rPr>
          <w:rFonts w:ascii="Poppins" w:hAnsi="Poppins" w:cs="Poppins"/>
          <w:sz w:val="22"/>
          <w:szCs w:val="22"/>
        </w:rPr>
        <w:t>_____________</w:t>
      </w:r>
      <w:r w:rsidR="008D16EA" w:rsidRPr="00091089">
        <w:rPr>
          <w:rFonts w:ascii="Poppins" w:hAnsi="Poppins" w:cs="Poppins"/>
          <w:sz w:val="22"/>
          <w:szCs w:val="22"/>
        </w:rPr>
        <w:t>)</w:t>
      </w:r>
    </w:p>
    <w:p w14:paraId="09CA81D8" w14:textId="4BB4488E" w:rsidR="00154E30" w:rsidRPr="00091089" w:rsidRDefault="00154E30" w:rsidP="00091089">
      <w:pPr>
        <w:tabs>
          <w:tab w:val="left" w:pos="708"/>
        </w:tabs>
        <w:spacing w:line="360" w:lineRule="auto"/>
        <w:jc w:val="both"/>
        <w:rPr>
          <w:rFonts w:ascii="Poppins" w:hAnsi="Poppins" w:cs="Poppins"/>
          <w:sz w:val="22"/>
          <w:szCs w:val="22"/>
        </w:rPr>
      </w:pPr>
      <w:r w:rsidRPr="00091089">
        <w:rPr>
          <w:rFonts w:ascii="Poppins" w:hAnsi="Poppins" w:cs="Poppins"/>
          <w:sz w:val="22"/>
          <w:szCs w:val="22"/>
        </w:rPr>
        <w:t xml:space="preserve">Qualora in sede di offerta economica il concorrente indichi un costo effettivo del personale inferiore al costo della manodopera stimato dalla stazione appaltante dovrà </w:t>
      </w:r>
      <w:r w:rsidR="008D16EA" w:rsidRPr="00091089">
        <w:rPr>
          <w:rFonts w:ascii="Poppins" w:hAnsi="Poppins" w:cs="Poppins"/>
          <w:sz w:val="22"/>
          <w:szCs w:val="22"/>
        </w:rPr>
        <w:lastRenderedPageBreak/>
        <w:t xml:space="preserve">produrre a corredo dell’offerta economica, documentazione </w:t>
      </w:r>
      <w:r w:rsidR="00091089" w:rsidRPr="00091089">
        <w:rPr>
          <w:rFonts w:ascii="Poppins" w:hAnsi="Poppins" w:cs="Poppins"/>
          <w:sz w:val="22"/>
          <w:szCs w:val="22"/>
        </w:rPr>
        <w:t xml:space="preserve">idonea a dimostrare </w:t>
      </w:r>
      <w:r w:rsidRPr="00091089">
        <w:rPr>
          <w:rFonts w:ascii="Poppins" w:hAnsi="Poppins" w:cs="Poppins"/>
          <w:sz w:val="22"/>
          <w:szCs w:val="22"/>
        </w:rPr>
        <w:t>che il ribasso complessivo dell’importo deriva da una più efficiente organizzazione aziendale.</w:t>
      </w:r>
    </w:p>
    <w:p w14:paraId="2B2DBE12" w14:textId="77777777" w:rsidR="00EC053F" w:rsidRPr="00091089" w:rsidRDefault="00EC053F" w:rsidP="00091089">
      <w:pPr>
        <w:pStyle w:val="Corpodeltesto"/>
        <w:spacing w:line="360" w:lineRule="auto"/>
        <w:rPr>
          <w:rFonts w:ascii="Poppins" w:hAnsi="Poppins" w:cs="Poppins"/>
          <w:szCs w:val="22"/>
          <w:u w:val="none"/>
        </w:rPr>
      </w:pPr>
    </w:p>
    <w:p w14:paraId="1145B022" w14:textId="77777777" w:rsidR="00BA16F3" w:rsidRPr="000900C1" w:rsidRDefault="00DA01EB" w:rsidP="00D33CEE">
      <w:pPr>
        <w:autoSpaceDE w:val="0"/>
        <w:autoSpaceDN w:val="0"/>
        <w:adjustRightInd w:val="0"/>
        <w:spacing w:line="360" w:lineRule="auto"/>
        <w:rPr>
          <w:rFonts w:ascii="Poppins" w:hAnsi="Poppins" w:cs="Poppins"/>
          <w:sz w:val="22"/>
          <w:szCs w:val="22"/>
        </w:rPr>
      </w:pPr>
      <w:r w:rsidRPr="000900C1">
        <w:rPr>
          <w:rFonts w:ascii="Poppins" w:hAnsi="Poppins" w:cs="Poppins"/>
          <w:sz w:val="22"/>
          <w:szCs w:val="22"/>
        </w:rPr>
        <w:t xml:space="preserve">Data </w:t>
      </w:r>
      <w:r w:rsidR="008E5A00" w:rsidRPr="000900C1">
        <w:rPr>
          <w:rFonts w:ascii="Poppins" w:hAnsi="Poppins" w:cs="Poppins"/>
          <w:sz w:val="22"/>
          <w:szCs w:val="22"/>
        </w:rPr>
        <w:t>__________________________</w:t>
      </w:r>
      <w:r w:rsidR="00D33CEE" w:rsidRPr="000900C1">
        <w:rPr>
          <w:rFonts w:ascii="Poppins" w:hAnsi="Poppins" w:cs="Poppins"/>
          <w:sz w:val="22"/>
          <w:szCs w:val="22"/>
        </w:rPr>
        <w:tab/>
      </w:r>
      <w:r w:rsidR="00D33CEE" w:rsidRPr="000900C1">
        <w:rPr>
          <w:rFonts w:ascii="Poppins" w:hAnsi="Poppins" w:cs="Poppins"/>
          <w:sz w:val="22"/>
          <w:szCs w:val="22"/>
        </w:rPr>
        <w:tab/>
      </w:r>
      <w:r w:rsidR="00D33CEE" w:rsidRPr="000900C1">
        <w:rPr>
          <w:rFonts w:ascii="Poppins" w:hAnsi="Poppins" w:cs="Poppins"/>
          <w:sz w:val="22"/>
          <w:szCs w:val="22"/>
        </w:rPr>
        <w:tab/>
      </w:r>
      <w:r w:rsidR="00D33CEE" w:rsidRPr="000900C1">
        <w:rPr>
          <w:rFonts w:ascii="Poppins" w:hAnsi="Poppins" w:cs="Poppins"/>
          <w:sz w:val="22"/>
          <w:szCs w:val="22"/>
        </w:rPr>
        <w:tab/>
      </w:r>
    </w:p>
    <w:p w14:paraId="3AD15FD9" w14:textId="77777777" w:rsidR="00B66067" w:rsidRDefault="00B66067" w:rsidP="008E5A00">
      <w:pPr>
        <w:autoSpaceDE w:val="0"/>
        <w:autoSpaceDN w:val="0"/>
        <w:adjustRightInd w:val="0"/>
        <w:spacing w:line="360" w:lineRule="auto"/>
        <w:ind w:left="5103"/>
        <w:jc w:val="center"/>
        <w:rPr>
          <w:rFonts w:ascii="Poppins" w:hAnsi="Poppins" w:cs="Poppins"/>
          <w:b/>
          <w:sz w:val="22"/>
          <w:szCs w:val="22"/>
        </w:rPr>
      </w:pPr>
    </w:p>
    <w:p w14:paraId="67050A57" w14:textId="65EC71A9" w:rsidR="00D33CEE" w:rsidRPr="000900C1" w:rsidRDefault="00DA01EB" w:rsidP="008E5A00">
      <w:pPr>
        <w:autoSpaceDE w:val="0"/>
        <w:autoSpaceDN w:val="0"/>
        <w:adjustRightInd w:val="0"/>
        <w:spacing w:line="360" w:lineRule="auto"/>
        <w:ind w:left="5103"/>
        <w:jc w:val="center"/>
        <w:rPr>
          <w:rFonts w:ascii="Poppins" w:hAnsi="Poppins" w:cs="Poppins"/>
          <w:b/>
          <w:sz w:val="22"/>
          <w:szCs w:val="22"/>
        </w:rPr>
      </w:pPr>
      <w:r w:rsidRPr="000900C1">
        <w:rPr>
          <w:rFonts w:ascii="Poppins" w:hAnsi="Poppins" w:cs="Poppins"/>
          <w:b/>
          <w:sz w:val="22"/>
          <w:szCs w:val="22"/>
        </w:rPr>
        <w:t xml:space="preserve">Firma del </w:t>
      </w:r>
      <w:r w:rsidR="00677C4F" w:rsidRPr="000900C1">
        <w:rPr>
          <w:rFonts w:ascii="Poppins" w:hAnsi="Poppins" w:cs="Poppins"/>
          <w:b/>
          <w:sz w:val="22"/>
          <w:szCs w:val="22"/>
        </w:rPr>
        <w:t>l</w:t>
      </w:r>
      <w:r w:rsidRPr="000900C1">
        <w:rPr>
          <w:rFonts w:ascii="Poppins" w:hAnsi="Poppins" w:cs="Poppins"/>
          <w:b/>
          <w:sz w:val="22"/>
          <w:szCs w:val="22"/>
        </w:rPr>
        <w:t xml:space="preserve">egale </w:t>
      </w:r>
      <w:r w:rsidR="00677C4F" w:rsidRPr="000900C1">
        <w:rPr>
          <w:rFonts w:ascii="Poppins" w:hAnsi="Poppins" w:cs="Poppins"/>
          <w:b/>
          <w:sz w:val="22"/>
          <w:szCs w:val="22"/>
        </w:rPr>
        <w:t>r</w:t>
      </w:r>
      <w:r w:rsidRPr="000900C1">
        <w:rPr>
          <w:rFonts w:ascii="Poppins" w:hAnsi="Poppins" w:cs="Poppins"/>
          <w:b/>
          <w:sz w:val="22"/>
          <w:szCs w:val="22"/>
        </w:rPr>
        <w:t>appresentante</w:t>
      </w:r>
    </w:p>
    <w:p w14:paraId="476AA643" w14:textId="77777777" w:rsidR="00E77B29" w:rsidRPr="000900C1" w:rsidRDefault="00E77B29" w:rsidP="008E5A00">
      <w:pPr>
        <w:autoSpaceDE w:val="0"/>
        <w:autoSpaceDN w:val="0"/>
        <w:adjustRightInd w:val="0"/>
        <w:spacing w:line="360" w:lineRule="auto"/>
        <w:ind w:left="5103"/>
        <w:jc w:val="center"/>
        <w:rPr>
          <w:rFonts w:ascii="Poppins" w:hAnsi="Poppins" w:cs="Poppins"/>
          <w:sz w:val="22"/>
          <w:szCs w:val="22"/>
        </w:rPr>
      </w:pPr>
    </w:p>
    <w:p w14:paraId="61793F71" w14:textId="77777777" w:rsidR="00B931E9" w:rsidRPr="000900C1" w:rsidRDefault="00E77B29" w:rsidP="008E5A00">
      <w:pPr>
        <w:autoSpaceDE w:val="0"/>
        <w:autoSpaceDN w:val="0"/>
        <w:adjustRightInd w:val="0"/>
        <w:spacing w:line="360" w:lineRule="auto"/>
        <w:ind w:left="5103"/>
        <w:jc w:val="center"/>
        <w:rPr>
          <w:rFonts w:ascii="Poppins" w:hAnsi="Poppins" w:cs="Poppins"/>
          <w:sz w:val="22"/>
          <w:szCs w:val="22"/>
        </w:rPr>
      </w:pPr>
      <w:r w:rsidRPr="000900C1">
        <w:rPr>
          <w:rFonts w:ascii="Poppins" w:hAnsi="Poppins" w:cs="Poppins"/>
          <w:sz w:val="22"/>
          <w:szCs w:val="22"/>
        </w:rPr>
        <w:t xml:space="preserve">  </w:t>
      </w:r>
      <w:r w:rsidR="00DA01EB" w:rsidRPr="000900C1">
        <w:rPr>
          <w:rFonts w:ascii="Poppins" w:hAnsi="Poppins" w:cs="Poppins"/>
          <w:sz w:val="22"/>
          <w:szCs w:val="22"/>
        </w:rPr>
        <w:t>__________________________</w:t>
      </w:r>
    </w:p>
    <w:sectPr w:rsidR="00B931E9" w:rsidRPr="000900C1" w:rsidSect="001E0FDD">
      <w:footerReference w:type="default" r:id="rId10"/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F7DAB" w14:textId="77777777" w:rsidR="001E0FDD" w:rsidRDefault="001E0FDD">
      <w:r>
        <w:separator/>
      </w:r>
    </w:p>
  </w:endnote>
  <w:endnote w:type="continuationSeparator" w:id="0">
    <w:p w14:paraId="427A818A" w14:textId="77777777" w:rsidR="001E0FDD" w:rsidRDefault="001E0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oppins">
    <w:charset w:val="00"/>
    <w:family w:val="auto"/>
    <w:pitch w:val="variable"/>
    <w:sig w:usb0="00008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nkGothic Lt BT">
    <w:altName w:val="MS PGothic"/>
    <w:charset w:val="00"/>
    <w:family w:val="swiss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FEBA7" w14:textId="77777777" w:rsidR="00E82B89" w:rsidRDefault="00E82B89" w:rsidP="00E82B89">
    <w:pPr>
      <w:pStyle w:val="Pidipagina"/>
      <w:jc w:val="right"/>
      <w:rPr>
        <w:rFonts w:ascii="Arial" w:hAnsi="Arial" w:cs="Arial"/>
        <w:sz w:val="18"/>
        <w:szCs w:val="18"/>
      </w:rPr>
    </w:pPr>
  </w:p>
  <w:p w14:paraId="34C02D3A" w14:textId="77777777" w:rsidR="00E82B89" w:rsidRPr="00E4029C" w:rsidRDefault="00E82B89" w:rsidP="00E82B89">
    <w:pPr>
      <w:pStyle w:val="Pidipagina"/>
      <w:jc w:val="right"/>
      <w:rPr>
        <w:rFonts w:ascii="Arial" w:hAnsi="Arial" w:cs="Arial"/>
        <w:sz w:val="18"/>
        <w:szCs w:val="18"/>
      </w:rPr>
    </w:pPr>
    <w:r w:rsidRPr="00E4029C">
      <w:rPr>
        <w:rFonts w:ascii="Arial" w:hAnsi="Arial" w:cs="Arial"/>
        <w:sz w:val="18"/>
        <w:szCs w:val="18"/>
      </w:rPr>
      <w:t xml:space="preserve">Pagina </w:t>
    </w:r>
    <w:r w:rsidRPr="00E4029C">
      <w:rPr>
        <w:rFonts w:ascii="Arial" w:hAnsi="Arial" w:cs="Arial"/>
        <w:sz w:val="18"/>
        <w:szCs w:val="18"/>
      </w:rPr>
      <w:fldChar w:fldCharType="begin"/>
    </w:r>
    <w:r w:rsidRPr="00E4029C">
      <w:rPr>
        <w:rFonts w:ascii="Arial" w:hAnsi="Arial" w:cs="Arial"/>
        <w:sz w:val="18"/>
        <w:szCs w:val="18"/>
      </w:rPr>
      <w:instrText>PAGE</w:instrText>
    </w:r>
    <w:r w:rsidRPr="00E4029C">
      <w:rPr>
        <w:rFonts w:ascii="Arial" w:hAnsi="Arial" w:cs="Arial"/>
        <w:sz w:val="18"/>
        <w:szCs w:val="18"/>
      </w:rPr>
      <w:fldChar w:fldCharType="separate"/>
    </w:r>
    <w:r w:rsidR="007810EF">
      <w:rPr>
        <w:rFonts w:ascii="Arial" w:hAnsi="Arial" w:cs="Arial"/>
        <w:noProof/>
        <w:sz w:val="18"/>
        <w:szCs w:val="18"/>
      </w:rPr>
      <w:t>1</w:t>
    </w:r>
    <w:r w:rsidRPr="00E4029C">
      <w:rPr>
        <w:rFonts w:ascii="Arial" w:hAnsi="Arial" w:cs="Arial"/>
        <w:sz w:val="18"/>
        <w:szCs w:val="18"/>
      </w:rPr>
      <w:fldChar w:fldCharType="end"/>
    </w:r>
    <w:r w:rsidRPr="00E4029C">
      <w:rPr>
        <w:rFonts w:ascii="Arial" w:hAnsi="Arial" w:cs="Arial"/>
        <w:sz w:val="18"/>
        <w:szCs w:val="18"/>
      </w:rPr>
      <w:t xml:space="preserve"> di </w:t>
    </w:r>
    <w:r w:rsidRPr="00E4029C">
      <w:rPr>
        <w:rFonts w:ascii="Arial" w:hAnsi="Arial" w:cs="Arial"/>
        <w:sz w:val="18"/>
        <w:szCs w:val="18"/>
      </w:rPr>
      <w:fldChar w:fldCharType="begin"/>
    </w:r>
    <w:r w:rsidRPr="00E4029C">
      <w:rPr>
        <w:rFonts w:ascii="Arial" w:hAnsi="Arial" w:cs="Arial"/>
        <w:sz w:val="18"/>
        <w:szCs w:val="18"/>
      </w:rPr>
      <w:instrText>NUMPAGES</w:instrText>
    </w:r>
    <w:r w:rsidRPr="00E4029C">
      <w:rPr>
        <w:rFonts w:ascii="Arial" w:hAnsi="Arial" w:cs="Arial"/>
        <w:sz w:val="18"/>
        <w:szCs w:val="18"/>
      </w:rPr>
      <w:fldChar w:fldCharType="separate"/>
    </w:r>
    <w:r w:rsidR="007810EF">
      <w:rPr>
        <w:rFonts w:ascii="Arial" w:hAnsi="Arial" w:cs="Arial"/>
        <w:noProof/>
        <w:sz w:val="18"/>
        <w:szCs w:val="18"/>
      </w:rPr>
      <w:t>1</w:t>
    </w:r>
    <w:r w:rsidRPr="00E4029C">
      <w:rPr>
        <w:rFonts w:ascii="Arial" w:hAnsi="Arial" w:cs="Arial"/>
        <w:sz w:val="18"/>
        <w:szCs w:val="18"/>
      </w:rPr>
      <w:fldChar w:fldCharType="end"/>
    </w:r>
  </w:p>
  <w:p w14:paraId="4B93CF74" w14:textId="77777777" w:rsidR="00E82B89" w:rsidRDefault="00E82B8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38881" w14:textId="77777777" w:rsidR="001E0FDD" w:rsidRDefault="001E0FDD">
      <w:r>
        <w:separator/>
      </w:r>
    </w:p>
  </w:footnote>
  <w:footnote w:type="continuationSeparator" w:id="0">
    <w:p w14:paraId="6989A753" w14:textId="77777777" w:rsidR="001E0FDD" w:rsidRDefault="001E0F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53E2B"/>
    <w:multiLevelType w:val="hybridMultilevel"/>
    <w:tmpl w:val="45A8D04E"/>
    <w:lvl w:ilvl="0" w:tplc="775C7A74">
      <w:numFmt w:val="bullet"/>
      <w:lvlText w:val="-"/>
      <w:lvlJc w:val="left"/>
      <w:pPr>
        <w:ind w:left="720" w:hanging="360"/>
      </w:pPr>
      <w:rPr>
        <w:rFonts w:ascii="Poppins" w:eastAsia="Times New Roman" w:hAnsi="Poppins" w:cs="Poppin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F2A82"/>
    <w:multiLevelType w:val="hybridMultilevel"/>
    <w:tmpl w:val="EDE2A570"/>
    <w:lvl w:ilvl="0" w:tplc="6F881EE0">
      <w:numFmt w:val="bullet"/>
      <w:lvlText w:val="-"/>
      <w:lvlJc w:val="left"/>
      <w:pPr>
        <w:ind w:left="720" w:hanging="360"/>
      </w:pPr>
      <w:rPr>
        <w:rFonts w:ascii="Poppins" w:eastAsia="Times New Roman" w:hAnsi="Poppins" w:cs="Poppin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086A18"/>
    <w:multiLevelType w:val="hybridMultilevel"/>
    <w:tmpl w:val="BAB0632C"/>
    <w:lvl w:ilvl="0" w:tplc="6F881EE0">
      <w:numFmt w:val="bullet"/>
      <w:lvlText w:val="-"/>
      <w:lvlJc w:val="left"/>
      <w:pPr>
        <w:ind w:left="720" w:hanging="360"/>
      </w:pPr>
      <w:rPr>
        <w:rFonts w:ascii="Poppins" w:eastAsia="Times New Roman" w:hAnsi="Poppins" w:cs="Poppin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FC08CC"/>
    <w:multiLevelType w:val="hybridMultilevel"/>
    <w:tmpl w:val="E9561140"/>
    <w:lvl w:ilvl="0" w:tplc="49942F82">
      <w:numFmt w:val="bullet"/>
      <w:lvlText w:val="-"/>
      <w:lvlJc w:val="left"/>
      <w:pPr>
        <w:ind w:left="720" w:hanging="360"/>
      </w:pPr>
      <w:rPr>
        <w:rFonts w:ascii="Poppins" w:eastAsia="Times New Roman" w:hAnsi="Poppins" w:cs="Poppin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D65B23"/>
    <w:multiLevelType w:val="singleLevel"/>
    <w:tmpl w:val="698CA3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3821FF5"/>
    <w:multiLevelType w:val="hybridMultilevel"/>
    <w:tmpl w:val="52B8F3AE"/>
    <w:lvl w:ilvl="0" w:tplc="6F881EE0">
      <w:numFmt w:val="bullet"/>
      <w:lvlText w:val="-"/>
      <w:lvlJc w:val="left"/>
      <w:pPr>
        <w:ind w:left="720" w:hanging="360"/>
      </w:pPr>
      <w:rPr>
        <w:rFonts w:ascii="Poppins" w:eastAsia="Times New Roman" w:hAnsi="Poppins" w:cs="Poppin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5B53D0"/>
    <w:multiLevelType w:val="hybridMultilevel"/>
    <w:tmpl w:val="C35AF346"/>
    <w:lvl w:ilvl="0" w:tplc="04DA96F6">
      <w:numFmt w:val="bullet"/>
      <w:lvlText w:val="-"/>
      <w:lvlJc w:val="left"/>
      <w:pPr>
        <w:ind w:left="720" w:hanging="360"/>
      </w:pPr>
      <w:rPr>
        <w:rFonts w:ascii="Poppins" w:eastAsia="Times New Roman" w:hAnsi="Poppins" w:cs="Poppin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B50F14"/>
    <w:multiLevelType w:val="hybridMultilevel"/>
    <w:tmpl w:val="DD709910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547BD6"/>
    <w:multiLevelType w:val="hybridMultilevel"/>
    <w:tmpl w:val="47E0D86C"/>
    <w:lvl w:ilvl="0" w:tplc="6F881EE0">
      <w:start w:val="4"/>
      <w:numFmt w:val="bullet"/>
      <w:lvlText w:val="-"/>
      <w:lvlJc w:val="left"/>
      <w:pPr>
        <w:ind w:left="720" w:hanging="360"/>
      </w:pPr>
      <w:rPr>
        <w:rFonts w:ascii="Poppins" w:eastAsia="Times New Roman" w:hAnsi="Poppins" w:cs="Poppin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9C1CC1"/>
    <w:multiLevelType w:val="hybridMultilevel"/>
    <w:tmpl w:val="94E0ED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224A8F"/>
    <w:multiLevelType w:val="hybridMultilevel"/>
    <w:tmpl w:val="4A7E475C"/>
    <w:lvl w:ilvl="0" w:tplc="55063F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E24A18"/>
    <w:multiLevelType w:val="hybridMultilevel"/>
    <w:tmpl w:val="5C6C2B42"/>
    <w:lvl w:ilvl="0" w:tplc="683C54C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A470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3F256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50F1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350F0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B7849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C0A3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30814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5E8B6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134A83"/>
    <w:multiLevelType w:val="hybridMultilevel"/>
    <w:tmpl w:val="9184EC80"/>
    <w:lvl w:ilvl="0" w:tplc="30826C5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7988261">
    <w:abstractNumId w:val="11"/>
  </w:num>
  <w:num w:numId="2" w16cid:durableId="1882861022">
    <w:abstractNumId w:val="4"/>
  </w:num>
  <w:num w:numId="3" w16cid:durableId="1320496019">
    <w:abstractNumId w:val="12"/>
  </w:num>
  <w:num w:numId="4" w16cid:durableId="1516921872">
    <w:abstractNumId w:val="7"/>
  </w:num>
  <w:num w:numId="5" w16cid:durableId="171116382">
    <w:abstractNumId w:val="10"/>
  </w:num>
  <w:num w:numId="6" w16cid:durableId="1450321792">
    <w:abstractNumId w:val="6"/>
  </w:num>
  <w:num w:numId="7" w16cid:durableId="1342050725">
    <w:abstractNumId w:val="3"/>
  </w:num>
  <w:num w:numId="8" w16cid:durableId="901794898">
    <w:abstractNumId w:val="1"/>
  </w:num>
  <w:num w:numId="9" w16cid:durableId="1402798608">
    <w:abstractNumId w:val="0"/>
  </w:num>
  <w:num w:numId="10" w16cid:durableId="633751570">
    <w:abstractNumId w:val="2"/>
  </w:num>
  <w:num w:numId="11" w16cid:durableId="803884915">
    <w:abstractNumId w:val="8"/>
  </w:num>
  <w:num w:numId="12" w16cid:durableId="1977638939">
    <w:abstractNumId w:val="5"/>
  </w:num>
  <w:num w:numId="13" w16cid:durableId="107284677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B02"/>
    <w:rsid w:val="00000C74"/>
    <w:rsid w:val="00001909"/>
    <w:rsid w:val="00002876"/>
    <w:rsid w:val="00002D38"/>
    <w:rsid w:val="000107E0"/>
    <w:rsid w:val="00012C1C"/>
    <w:rsid w:val="00016510"/>
    <w:rsid w:val="00016822"/>
    <w:rsid w:val="00045F72"/>
    <w:rsid w:val="0005447D"/>
    <w:rsid w:val="000547D1"/>
    <w:rsid w:val="00057BB4"/>
    <w:rsid w:val="0006048F"/>
    <w:rsid w:val="000729B3"/>
    <w:rsid w:val="00085A32"/>
    <w:rsid w:val="000900C1"/>
    <w:rsid w:val="00091089"/>
    <w:rsid w:val="000A03A4"/>
    <w:rsid w:val="000B1F77"/>
    <w:rsid w:val="000B220A"/>
    <w:rsid w:val="000B4856"/>
    <w:rsid w:val="000B4E30"/>
    <w:rsid w:val="000C3543"/>
    <w:rsid w:val="000C42F8"/>
    <w:rsid w:val="000C462C"/>
    <w:rsid w:val="000D5AB3"/>
    <w:rsid w:val="000E1665"/>
    <w:rsid w:val="000E2F38"/>
    <w:rsid w:val="000E4920"/>
    <w:rsid w:val="000F32C8"/>
    <w:rsid w:val="000F4A77"/>
    <w:rsid w:val="00102397"/>
    <w:rsid w:val="00102985"/>
    <w:rsid w:val="0010754B"/>
    <w:rsid w:val="00126747"/>
    <w:rsid w:val="00140209"/>
    <w:rsid w:val="001445FC"/>
    <w:rsid w:val="00145FAE"/>
    <w:rsid w:val="00154B33"/>
    <w:rsid w:val="00154E30"/>
    <w:rsid w:val="00173509"/>
    <w:rsid w:val="00191076"/>
    <w:rsid w:val="0019120F"/>
    <w:rsid w:val="00196F3A"/>
    <w:rsid w:val="001A0847"/>
    <w:rsid w:val="001A6B45"/>
    <w:rsid w:val="001B2B32"/>
    <w:rsid w:val="001D348C"/>
    <w:rsid w:val="001D6916"/>
    <w:rsid w:val="001E0FDD"/>
    <w:rsid w:val="001E3834"/>
    <w:rsid w:val="001E5EF4"/>
    <w:rsid w:val="001F177B"/>
    <w:rsid w:val="00220816"/>
    <w:rsid w:val="002418E1"/>
    <w:rsid w:val="00243AC4"/>
    <w:rsid w:val="00247B8C"/>
    <w:rsid w:val="0025391C"/>
    <w:rsid w:val="00255259"/>
    <w:rsid w:val="00255425"/>
    <w:rsid w:val="002555A6"/>
    <w:rsid w:val="002617F3"/>
    <w:rsid w:val="00266FA4"/>
    <w:rsid w:val="002810E8"/>
    <w:rsid w:val="00284936"/>
    <w:rsid w:val="0029642B"/>
    <w:rsid w:val="00296ACB"/>
    <w:rsid w:val="002A0E96"/>
    <w:rsid w:val="002A42E9"/>
    <w:rsid w:val="002C418B"/>
    <w:rsid w:val="002D1F7D"/>
    <w:rsid w:val="002D6CAD"/>
    <w:rsid w:val="002E04A5"/>
    <w:rsid w:val="002E0DD8"/>
    <w:rsid w:val="002E4322"/>
    <w:rsid w:val="002E5C19"/>
    <w:rsid w:val="002F3B2C"/>
    <w:rsid w:val="002F73E4"/>
    <w:rsid w:val="00305517"/>
    <w:rsid w:val="003113D1"/>
    <w:rsid w:val="00316A7D"/>
    <w:rsid w:val="00320C5C"/>
    <w:rsid w:val="0032131F"/>
    <w:rsid w:val="00327A8C"/>
    <w:rsid w:val="00330128"/>
    <w:rsid w:val="00336EE1"/>
    <w:rsid w:val="00343EA3"/>
    <w:rsid w:val="003509BE"/>
    <w:rsid w:val="00360E6A"/>
    <w:rsid w:val="0037158A"/>
    <w:rsid w:val="00381CF4"/>
    <w:rsid w:val="003A1767"/>
    <w:rsid w:val="003B6855"/>
    <w:rsid w:val="003C33E3"/>
    <w:rsid w:val="003C4383"/>
    <w:rsid w:val="003E14F8"/>
    <w:rsid w:val="003E64B8"/>
    <w:rsid w:val="003F49F2"/>
    <w:rsid w:val="003F6000"/>
    <w:rsid w:val="00416DAD"/>
    <w:rsid w:val="00422B6A"/>
    <w:rsid w:val="00426132"/>
    <w:rsid w:val="00434695"/>
    <w:rsid w:val="00445B02"/>
    <w:rsid w:val="004552DB"/>
    <w:rsid w:val="0045788B"/>
    <w:rsid w:val="004673FA"/>
    <w:rsid w:val="00476827"/>
    <w:rsid w:val="004831EE"/>
    <w:rsid w:val="00486F01"/>
    <w:rsid w:val="00487B2F"/>
    <w:rsid w:val="004921BF"/>
    <w:rsid w:val="00496DDB"/>
    <w:rsid w:val="004A7CB2"/>
    <w:rsid w:val="004B0A91"/>
    <w:rsid w:val="004B545B"/>
    <w:rsid w:val="004B6A8B"/>
    <w:rsid w:val="004B6CAF"/>
    <w:rsid w:val="004B6EDF"/>
    <w:rsid w:val="004C28E9"/>
    <w:rsid w:val="004C3DAF"/>
    <w:rsid w:val="004D65C6"/>
    <w:rsid w:val="004E7F34"/>
    <w:rsid w:val="004F052F"/>
    <w:rsid w:val="004F24DE"/>
    <w:rsid w:val="004F575A"/>
    <w:rsid w:val="00502B36"/>
    <w:rsid w:val="00516412"/>
    <w:rsid w:val="00523767"/>
    <w:rsid w:val="00527248"/>
    <w:rsid w:val="005366F3"/>
    <w:rsid w:val="0054052D"/>
    <w:rsid w:val="00547A79"/>
    <w:rsid w:val="00547EB2"/>
    <w:rsid w:val="0056097E"/>
    <w:rsid w:val="00567519"/>
    <w:rsid w:val="00572E11"/>
    <w:rsid w:val="005835B1"/>
    <w:rsid w:val="005B055C"/>
    <w:rsid w:val="005B4D34"/>
    <w:rsid w:val="005B507E"/>
    <w:rsid w:val="005B7163"/>
    <w:rsid w:val="005C5260"/>
    <w:rsid w:val="005E3228"/>
    <w:rsid w:val="005E4FD4"/>
    <w:rsid w:val="005E788D"/>
    <w:rsid w:val="00642163"/>
    <w:rsid w:val="006439C2"/>
    <w:rsid w:val="006479A1"/>
    <w:rsid w:val="006518C1"/>
    <w:rsid w:val="00655068"/>
    <w:rsid w:val="00672BB3"/>
    <w:rsid w:val="00677C4F"/>
    <w:rsid w:val="00684213"/>
    <w:rsid w:val="00686250"/>
    <w:rsid w:val="00693AB7"/>
    <w:rsid w:val="0069453F"/>
    <w:rsid w:val="006B2F65"/>
    <w:rsid w:val="006B36BA"/>
    <w:rsid w:val="006B4A1F"/>
    <w:rsid w:val="006B6F4D"/>
    <w:rsid w:val="006C27D9"/>
    <w:rsid w:val="006D0B6A"/>
    <w:rsid w:val="006D7589"/>
    <w:rsid w:val="006E6A7E"/>
    <w:rsid w:val="00711557"/>
    <w:rsid w:val="00721532"/>
    <w:rsid w:val="00721CBC"/>
    <w:rsid w:val="007235E6"/>
    <w:rsid w:val="007258EC"/>
    <w:rsid w:val="00734182"/>
    <w:rsid w:val="00750A73"/>
    <w:rsid w:val="007525A6"/>
    <w:rsid w:val="00753675"/>
    <w:rsid w:val="00755085"/>
    <w:rsid w:val="00760151"/>
    <w:rsid w:val="007653A6"/>
    <w:rsid w:val="00766C1C"/>
    <w:rsid w:val="00771263"/>
    <w:rsid w:val="007810EF"/>
    <w:rsid w:val="007A4001"/>
    <w:rsid w:val="007B66B0"/>
    <w:rsid w:val="007C1A40"/>
    <w:rsid w:val="007E1A0C"/>
    <w:rsid w:val="007F38D5"/>
    <w:rsid w:val="007F610C"/>
    <w:rsid w:val="0080181D"/>
    <w:rsid w:val="008042E1"/>
    <w:rsid w:val="008179B9"/>
    <w:rsid w:val="00822753"/>
    <w:rsid w:val="008252A5"/>
    <w:rsid w:val="00844FA5"/>
    <w:rsid w:val="00862748"/>
    <w:rsid w:val="00872F42"/>
    <w:rsid w:val="008763F9"/>
    <w:rsid w:val="008806AF"/>
    <w:rsid w:val="00883983"/>
    <w:rsid w:val="00883CAF"/>
    <w:rsid w:val="00894E01"/>
    <w:rsid w:val="008A2E9E"/>
    <w:rsid w:val="008A369E"/>
    <w:rsid w:val="008A3D7C"/>
    <w:rsid w:val="008B2554"/>
    <w:rsid w:val="008B7834"/>
    <w:rsid w:val="008C5BD3"/>
    <w:rsid w:val="008C65BB"/>
    <w:rsid w:val="008D16EA"/>
    <w:rsid w:val="008E5A00"/>
    <w:rsid w:val="00913220"/>
    <w:rsid w:val="009203BE"/>
    <w:rsid w:val="0093581B"/>
    <w:rsid w:val="009426CF"/>
    <w:rsid w:val="00944867"/>
    <w:rsid w:val="00950AAE"/>
    <w:rsid w:val="00951495"/>
    <w:rsid w:val="00956A8E"/>
    <w:rsid w:val="0096607C"/>
    <w:rsid w:val="009706AE"/>
    <w:rsid w:val="00991CDB"/>
    <w:rsid w:val="009946BB"/>
    <w:rsid w:val="009D0254"/>
    <w:rsid w:val="009D7ED5"/>
    <w:rsid w:val="009E6614"/>
    <w:rsid w:val="009E6D3D"/>
    <w:rsid w:val="009F6C89"/>
    <w:rsid w:val="00A05149"/>
    <w:rsid w:val="00A0781E"/>
    <w:rsid w:val="00A13BD9"/>
    <w:rsid w:val="00A23699"/>
    <w:rsid w:val="00A35D8F"/>
    <w:rsid w:val="00A41886"/>
    <w:rsid w:val="00A4252A"/>
    <w:rsid w:val="00A50DB6"/>
    <w:rsid w:val="00A55CE7"/>
    <w:rsid w:val="00A56876"/>
    <w:rsid w:val="00A70C0B"/>
    <w:rsid w:val="00A7258F"/>
    <w:rsid w:val="00A81E6E"/>
    <w:rsid w:val="00A84BA1"/>
    <w:rsid w:val="00AA5032"/>
    <w:rsid w:val="00AB3151"/>
    <w:rsid w:val="00AB4406"/>
    <w:rsid w:val="00AC2462"/>
    <w:rsid w:val="00AC62C5"/>
    <w:rsid w:val="00AD270E"/>
    <w:rsid w:val="00AE26FA"/>
    <w:rsid w:val="00AF29D5"/>
    <w:rsid w:val="00B02D4D"/>
    <w:rsid w:val="00B173FC"/>
    <w:rsid w:val="00B21C45"/>
    <w:rsid w:val="00B2284C"/>
    <w:rsid w:val="00B22C3B"/>
    <w:rsid w:val="00B25C21"/>
    <w:rsid w:val="00B36B3A"/>
    <w:rsid w:val="00B433F7"/>
    <w:rsid w:val="00B633F8"/>
    <w:rsid w:val="00B66067"/>
    <w:rsid w:val="00B7502F"/>
    <w:rsid w:val="00B900E0"/>
    <w:rsid w:val="00B931E9"/>
    <w:rsid w:val="00B94CEC"/>
    <w:rsid w:val="00BA16F3"/>
    <w:rsid w:val="00BA239E"/>
    <w:rsid w:val="00BB7033"/>
    <w:rsid w:val="00BC0135"/>
    <w:rsid w:val="00BC265E"/>
    <w:rsid w:val="00BC6581"/>
    <w:rsid w:val="00BC7D65"/>
    <w:rsid w:val="00BD2197"/>
    <w:rsid w:val="00BD4F3D"/>
    <w:rsid w:val="00BE69B5"/>
    <w:rsid w:val="00C03B16"/>
    <w:rsid w:val="00C13842"/>
    <w:rsid w:val="00C22583"/>
    <w:rsid w:val="00C47DFD"/>
    <w:rsid w:val="00C52040"/>
    <w:rsid w:val="00C573E3"/>
    <w:rsid w:val="00C65045"/>
    <w:rsid w:val="00C80591"/>
    <w:rsid w:val="00C86EB5"/>
    <w:rsid w:val="00C92A19"/>
    <w:rsid w:val="00CA5E61"/>
    <w:rsid w:val="00CA6DA9"/>
    <w:rsid w:val="00CC54B4"/>
    <w:rsid w:val="00CD707A"/>
    <w:rsid w:val="00CE5AFB"/>
    <w:rsid w:val="00CE5FAC"/>
    <w:rsid w:val="00CF1E4D"/>
    <w:rsid w:val="00CF355E"/>
    <w:rsid w:val="00CF44B5"/>
    <w:rsid w:val="00D02E9E"/>
    <w:rsid w:val="00D033F4"/>
    <w:rsid w:val="00D06A32"/>
    <w:rsid w:val="00D15AD4"/>
    <w:rsid w:val="00D226B4"/>
    <w:rsid w:val="00D31686"/>
    <w:rsid w:val="00D33CEE"/>
    <w:rsid w:val="00D37FFC"/>
    <w:rsid w:val="00D60AA0"/>
    <w:rsid w:val="00D62D28"/>
    <w:rsid w:val="00D6329D"/>
    <w:rsid w:val="00D64634"/>
    <w:rsid w:val="00D664C9"/>
    <w:rsid w:val="00D726A2"/>
    <w:rsid w:val="00D83287"/>
    <w:rsid w:val="00D8375B"/>
    <w:rsid w:val="00D91FB7"/>
    <w:rsid w:val="00D951D6"/>
    <w:rsid w:val="00DA01EB"/>
    <w:rsid w:val="00DA7C21"/>
    <w:rsid w:val="00DE201E"/>
    <w:rsid w:val="00DF10E2"/>
    <w:rsid w:val="00DF4ADB"/>
    <w:rsid w:val="00DF665A"/>
    <w:rsid w:val="00E076DF"/>
    <w:rsid w:val="00E14906"/>
    <w:rsid w:val="00E23AC8"/>
    <w:rsid w:val="00E45789"/>
    <w:rsid w:val="00E73381"/>
    <w:rsid w:val="00E77B29"/>
    <w:rsid w:val="00E818EF"/>
    <w:rsid w:val="00E82B89"/>
    <w:rsid w:val="00E842B8"/>
    <w:rsid w:val="00E86922"/>
    <w:rsid w:val="00E87256"/>
    <w:rsid w:val="00E908E7"/>
    <w:rsid w:val="00EA5C94"/>
    <w:rsid w:val="00EB19FB"/>
    <w:rsid w:val="00EB32B2"/>
    <w:rsid w:val="00EC053F"/>
    <w:rsid w:val="00EC65B5"/>
    <w:rsid w:val="00ED1E93"/>
    <w:rsid w:val="00ED38F3"/>
    <w:rsid w:val="00ED483E"/>
    <w:rsid w:val="00ED6801"/>
    <w:rsid w:val="00EE6D78"/>
    <w:rsid w:val="00F10AD8"/>
    <w:rsid w:val="00F12801"/>
    <w:rsid w:val="00F16B8D"/>
    <w:rsid w:val="00F16FCF"/>
    <w:rsid w:val="00F26389"/>
    <w:rsid w:val="00F265B1"/>
    <w:rsid w:val="00F43A57"/>
    <w:rsid w:val="00F72F54"/>
    <w:rsid w:val="00FB69D8"/>
    <w:rsid w:val="00FC1E87"/>
    <w:rsid w:val="00FC3493"/>
    <w:rsid w:val="00FC50B7"/>
    <w:rsid w:val="00FC60C7"/>
    <w:rsid w:val="00FD3E0C"/>
    <w:rsid w:val="00FE73D6"/>
    <w:rsid w:val="00FF4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DE7EA7"/>
  <w15:chartTrackingRefBased/>
  <w15:docId w15:val="{27457664-8107-4616-B96D-190740671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4F24D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pPr>
      <w:keepNext/>
      <w:jc w:val="both"/>
      <w:outlineLvl w:val="5"/>
    </w:pPr>
    <w:rPr>
      <w:rFonts w:ascii="Arial" w:hAnsi="Arial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pPr>
      <w:widowControl w:val="0"/>
      <w:jc w:val="both"/>
    </w:pPr>
    <w:rPr>
      <w:rFonts w:ascii="Arial" w:hAnsi="Arial"/>
      <w:sz w:val="22"/>
      <w:u w:val="single"/>
    </w:rPr>
  </w:style>
  <w:style w:type="paragraph" w:styleId="Corpodeltesto2">
    <w:name w:val="Body Text 2"/>
    <w:basedOn w:val="Normale"/>
    <w:pPr>
      <w:widowControl w:val="0"/>
      <w:jc w:val="both"/>
    </w:pPr>
    <w:rPr>
      <w:rFonts w:ascii="Arial" w:hAnsi="Arial"/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8A2E9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customStyle="1" w:styleId="sche22">
    <w:name w:val="sche2_2"/>
    <w:rsid w:val="00327A8C"/>
    <w:pPr>
      <w:widowControl w:val="0"/>
      <w:jc w:val="right"/>
    </w:pPr>
    <w:rPr>
      <w:lang w:val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2B89"/>
  </w:style>
  <w:style w:type="table" w:customStyle="1" w:styleId="TableNormal">
    <w:name w:val="Table Normal"/>
    <w:uiPriority w:val="2"/>
    <w:semiHidden/>
    <w:unhideWhenUsed/>
    <w:qFormat/>
    <w:rsid w:val="000F32C8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0F32C8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Titolo5Carattere">
    <w:name w:val="Titolo 5 Carattere"/>
    <w:link w:val="Titolo5"/>
    <w:semiHidden/>
    <w:rsid w:val="004F24DE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Paragrafoelenco">
    <w:name w:val="List Paragraph"/>
    <w:aliases w:val="Bullet edison,Paragrafo elenco 2,Bullet List,FooterText,numbered,Paragraphe de liste1,Bulletr List Paragraph,列出段落,列出段落1,List Paragraph21,Listeafsnit1,Parágrafo da Lista1,Párrafo de lista1,Elenco Bullet point,Iter Paragrafo elenco"/>
    <w:basedOn w:val="Normale"/>
    <w:uiPriority w:val="34"/>
    <w:qFormat/>
    <w:rsid w:val="00154E30"/>
    <w:pPr>
      <w:ind w:left="720"/>
      <w:contextualSpacing/>
    </w:pPr>
  </w:style>
  <w:style w:type="character" w:styleId="Rimandocommento">
    <w:name w:val="annotation reference"/>
    <w:basedOn w:val="Carpredefinitoparagrafo"/>
    <w:rsid w:val="00102985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102985"/>
  </w:style>
  <w:style w:type="character" w:customStyle="1" w:styleId="TestocommentoCarattere">
    <w:name w:val="Testo commento Carattere"/>
    <w:basedOn w:val="Carpredefinitoparagrafo"/>
    <w:link w:val="Testocommento"/>
    <w:rsid w:val="00102985"/>
  </w:style>
  <w:style w:type="paragraph" w:styleId="Soggettocommento">
    <w:name w:val="annotation subject"/>
    <w:basedOn w:val="Testocommento"/>
    <w:next w:val="Testocommento"/>
    <w:link w:val="SoggettocommentoCarattere"/>
    <w:rsid w:val="0010298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102985"/>
    <w:rPr>
      <w:b/>
      <w:bCs/>
    </w:rPr>
  </w:style>
  <w:style w:type="character" w:styleId="Collegamentoipertestuale">
    <w:name w:val="Hyperlink"/>
    <w:rsid w:val="0093581B"/>
    <w:rPr>
      <w:color w:val="0000FF"/>
      <w:u w:val="single"/>
    </w:rPr>
  </w:style>
  <w:style w:type="character" w:customStyle="1" w:styleId="IntestazioneCarattere">
    <w:name w:val="Intestazione Carattere"/>
    <w:basedOn w:val="Carpredefinitoparagrafo"/>
    <w:link w:val="Intestazione"/>
    <w:rsid w:val="009358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5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univiedelbaldo.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457495-613E-4A7D-8674-485689151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224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offerta economica (in bollo)</vt:lpstr>
    </vt:vector>
  </TitlesOfParts>
  <Company>ulss15</Company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offerta economica (in bollo)</dc:title>
  <dc:subject/>
  <dc:creator>Paolo Filippi</dc:creator>
  <cp:keywords/>
  <cp:lastModifiedBy>Mara Brighenti</cp:lastModifiedBy>
  <cp:revision>7</cp:revision>
  <cp:lastPrinted>2024-02-26T15:45:00Z</cp:lastPrinted>
  <dcterms:created xsi:type="dcterms:W3CDTF">2024-02-26T13:37:00Z</dcterms:created>
  <dcterms:modified xsi:type="dcterms:W3CDTF">2024-04-05T07:00:00Z</dcterms:modified>
</cp:coreProperties>
</file>